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18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5594668</wp:posOffset>
                      </wp:positionH>
                      <wp:positionV relativeFrom="paragraph">
                        <wp:posOffset>46673</wp:posOffset>
                      </wp:positionV>
                      <wp:extent cx="546100" cy="294054"/>
                      <wp:effectExtent b="0" l="0" r="0" t="0"/>
                      <wp:wrapNone/>
                      <wp:docPr id="153" name=""/>
                      <a:graphic>
                        <a:graphicData uri="http://schemas.microsoft.com/office/word/2010/wordprocessingShape">
                          <wps:wsp>
                            <wps:cNvSpPr/>
                            <wps:cNvPr id="2" name="Shape 2"/>
                            <wps:spPr>
                              <a:xfrm>
                                <a:off x="5077729" y="3590775"/>
                                <a:ext cx="722100" cy="376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Tahun </w:t>
                                  </w:r>
                                  <w:r w:rsidDel="00000000" w:rsidR="00000000" w:rsidRPr="00000000">
                                    <w:rPr>
                                      <w:rFonts w:ascii="Arial" w:cs="Arial" w:eastAsia="Arial" w:hAnsi="Arial"/>
                                      <w:b w:val="1"/>
                                      <w:i w:val="0"/>
                                      <w:smallCaps w:val="0"/>
                                      <w:strike w:val="0"/>
                                      <w:color w:val="000000"/>
                                      <w:sz w:val="20"/>
                                      <w:vertAlign w:val="baseline"/>
                                    </w:rPr>
                                    <w:t xml:space="preserve">20</w:t>
                                  </w:r>
                                  <w:r w:rsidDel="00000000" w:rsidR="00000000" w:rsidRPr="00000000">
                                    <w:rPr>
                                      <w:rFonts w:ascii="Arial" w:cs="Arial" w:eastAsia="Arial" w:hAnsi="Arial"/>
                                      <w:b w:val="1"/>
                                      <w:i w:val="0"/>
                                      <w:smallCaps w:val="0"/>
                                      <w:strike w:val="0"/>
                                      <w:color w:val="000000"/>
                                      <w:sz w:val="20"/>
                                      <w:vertAlign w:val="baseline"/>
                                    </w:rPr>
                                    <w:t xml:space="preserve">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5594668</wp:posOffset>
                      </wp:positionH>
                      <wp:positionV relativeFrom="paragraph">
                        <wp:posOffset>46673</wp:posOffset>
                      </wp:positionV>
                      <wp:extent cx="546100" cy="294054"/>
                      <wp:effectExtent b="0" l="0" r="0" t="0"/>
                      <wp:wrapNone/>
                      <wp:docPr id="15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46100" cy="294054"/>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Data Industri Dan Energi Di Kecamatan Sigaluh Kabupaten Banjarnegara </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0"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color w:val="000000"/>
                <w:sz w:val="20"/>
                <w:szCs w:val="20"/>
                <w:highlight w:val="yellow"/>
                <w:rtl w:val="0"/>
              </w:rPr>
              <w:t xml:space="preserve">Kompilasi Produk Administrasi</w:t>
            </w:r>
            <w:r w:rsidDel="00000000" w:rsidR="00000000" w:rsidRPr="00000000">
              <w:rPr>
                <w:rFonts w:ascii="Arial" w:cs="Arial" w:eastAsia="Arial" w:hAnsi="Arial"/>
                <w:color w:val="000000"/>
                <w:sz w:val="20"/>
                <w:szCs w:val="20"/>
                <w:rtl w:val="0"/>
              </w:rPr>
              <w:tab/>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9"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9"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Industri dan Jasa</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t xml:space="preserve">         </w:t>
            </w:r>
            <w:r w:rsidDel="00000000" w:rsidR="00000000" w:rsidRPr="00000000">
              <w:rPr>
                <w:rFonts w:ascii="Arial" w:cs="Arial" w:eastAsia="Arial" w:hAnsi="Arial"/>
                <w:b w:val="1"/>
                <w:bCs w:val="1"/>
                <w:sz w:val="20"/>
                <w:szCs w:val="20"/>
                <w:rtl w:val="0"/>
              </w:rPr>
              <w:t xml:space="preserve">Kantor Kecamatan Sigaluh</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40">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color w:val="000000"/>
                <w:sz w:val="20"/>
                <w:szCs w:val="20"/>
                <w:highlight w:val="white"/>
                <w:rtl w:val="0"/>
              </w:rPr>
              <w:t xml:space="preserve">JL. Raya </w:t>
            </w:r>
            <w:r w:rsidDel="00000000" w:rsidR="00000000" w:rsidRPr="00000000">
              <w:rPr>
                <w:rFonts w:ascii="Arial" w:cs="Arial" w:eastAsia="Arial" w:hAnsi="Arial"/>
                <w:b w:val="1"/>
                <w:bCs w:val="1"/>
                <w:i w:val="1"/>
                <w:iCs w:val="1"/>
                <w:color w:val="000000"/>
                <w:sz w:val="20"/>
                <w:szCs w:val="20"/>
                <w:highlight w:val="white"/>
                <w:rtl w:val="0"/>
              </w:rPr>
              <w:t xml:space="preserve">Sigaluh</w:t>
            </w:r>
            <w:r w:rsidDel="00000000" w:rsidR="00000000" w:rsidRPr="00000000">
              <w:rPr>
                <w:rFonts w:ascii="Arial" w:cs="Arial" w:eastAsia="Arial" w:hAnsi="Arial"/>
                <w:color w:val="000000"/>
                <w:sz w:val="20"/>
                <w:szCs w:val="20"/>
                <w:highlight w:val="white"/>
                <w:rtl w:val="0"/>
              </w:rPr>
              <w:t xml:space="preserve">, KM. 10, Gembongan, Kec. Banjarnegara, Banjarnegara</w:t>
            </w: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r>
            <w:r w:rsidDel="00000000" w:rsidR="00000000" w:rsidRPr="00000000">
              <w:rPr>
                <w:rFonts w:ascii="Arial" w:cs="Arial" w:eastAsia="Arial" w:hAnsi="Arial"/>
                <w:color w:val="000000"/>
                <w:sz w:val="20"/>
                <w:szCs w:val="20"/>
                <w:highlight w:val="white"/>
                <w:rtl w:val="0"/>
              </w:rPr>
              <w:t xml:space="preserve">(0286) 591893</w:t>
            </w:r>
            <w:r w:rsidDel="00000000" w:rsidR="00000000" w:rsidRPr="00000000">
              <w:rPr>
                <w:rFonts w:ascii="Arial" w:cs="Arial" w:eastAsia="Arial" w:hAnsi="Arial"/>
                <w:sz w:val="20"/>
                <w:szCs w:val="20"/>
                <w:rtl w:val="0"/>
              </w:rPr>
              <w:tab/>
              <w:t xml:space="preserve">Faksimile</w:t>
              <w:tab/>
              <w:t xml:space="preserve">:http:// </w:t>
            </w:r>
            <w:hyperlink r:id="rId9">
              <w:r w:rsidDel="00000000" w:rsidR="00000000" w:rsidRPr="00000000">
                <w:rPr>
                  <w:rFonts w:ascii="Arial" w:cs="Arial" w:eastAsia="Arial" w:hAnsi="Arial"/>
                  <w:color w:val="0563c1"/>
                  <w:sz w:val="20"/>
                  <w:szCs w:val="20"/>
                  <w:u w:val="single"/>
                  <w:rtl w:val="0"/>
                </w:rPr>
                <w:t xml:space="preserve">sigaluh.banjarnegarakab.go.id</w:t>
              </w:r>
            </w:hyperlink>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10">
              <w:r w:rsidDel="00000000" w:rsidR="00000000" w:rsidRPr="00000000">
                <w:rPr>
                  <w:rFonts w:ascii="Arial" w:cs="Arial" w:eastAsia="Arial" w:hAnsi="Arial"/>
                  <w:color w:val="0563c1"/>
                  <w:sz w:val="20"/>
                  <w:szCs w:val="20"/>
                  <w:u w:val="single"/>
                  <w:rtl w:val="0"/>
                </w:rPr>
                <w:t xml:space="preserve">sigaluhkecamatan@gmail.com</w:t>
              </w:r>
            </w:hyperlink>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4">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5">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p w:rsidR="00000000" w:rsidDel="00000000" w:rsidP="00000000" w:rsidRDefault="00000000" w:rsidRPr="00000000" w14:paraId="00000048">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Kecamatan Sigaluh</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w:t>
            </w:r>
            <w:r w:rsidDel="00000000" w:rsidR="00000000" w:rsidRPr="00000000">
              <w:rPr>
                <w:rFonts w:ascii="Arial" w:cs="Arial" w:eastAsia="Arial" w:hAnsi="Arial"/>
                <w:color w:val="000000"/>
                <w:sz w:val="20"/>
                <w:szCs w:val="20"/>
                <w:highlight w:val="white"/>
                <w:rtl w:val="0"/>
              </w:rPr>
              <w:t xml:space="preserve">JL. Raya </w:t>
            </w:r>
            <w:r w:rsidDel="00000000" w:rsidR="00000000" w:rsidRPr="00000000">
              <w:rPr>
                <w:rFonts w:ascii="Arial" w:cs="Arial" w:eastAsia="Arial" w:hAnsi="Arial"/>
                <w:b w:val="1"/>
                <w:bCs w:val="1"/>
                <w:i w:val="1"/>
                <w:iCs w:val="1"/>
                <w:color w:val="000000"/>
                <w:sz w:val="20"/>
                <w:szCs w:val="20"/>
                <w:highlight w:val="white"/>
                <w:rtl w:val="0"/>
              </w:rPr>
              <w:t xml:space="preserve">Sigaluh</w:t>
            </w:r>
            <w:r w:rsidDel="00000000" w:rsidR="00000000" w:rsidRPr="00000000">
              <w:rPr>
                <w:rFonts w:ascii="Arial" w:cs="Arial" w:eastAsia="Arial" w:hAnsi="Arial"/>
                <w:color w:val="000000"/>
                <w:sz w:val="20"/>
                <w:szCs w:val="20"/>
                <w:highlight w:val="white"/>
                <w:rtl w:val="0"/>
              </w:rPr>
              <w:t xml:space="preserve">, KM. 10, Gembongan, Kec. Banjarnegara, Banjarnegara</w:t>
            </w: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r>
            <w:r w:rsidDel="00000000" w:rsidR="00000000" w:rsidRPr="00000000">
              <w:rPr>
                <w:rFonts w:ascii="Arial" w:cs="Arial" w:eastAsia="Arial" w:hAnsi="Arial"/>
                <w:color w:val="000000"/>
                <w:sz w:val="20"/>
                <w:szCs w:val="20"/>
                <w:highlight w:val="white"/>
                <w:rtl w:val="0"/>
              </w:rPr>
              <w:t xml:space="preserve">(0286) 591893</w:t>
            </w:r>
            <w:r w:rsidDel="00000000" w:rsidR="00000000" w:rsidRPr="00000000">
              <w:rPr>
                <w:rFonts w:ascii="Arial" w:cs="Arial" w:eastAsia="Arial" w:hAnsi="Arial"/>
                <w:sz w:val="20"/>
                <w:szCs w:val="20"/>
                <w:rtl w:val="0"/>
              </w:rPr>
              <w:tab/>
              <w:t xml:space="preserve">Faksimile</w:t>
              <w:tab/>
              <w:t xml:space="preserve">: http:// </w:t>
            </w:r>
            <w:hyperlink r:id="rId11">
              <w:r w:rsidDel="00000000" w:rsidR="00000000" w:rsidRPr="00000000">
                <w:rPr>
                  <w:rFonts w:ascii="Arial" w:cs="Arial" w:eastAsia="Arial" w:hAnsi="Arial"/>
                  <w:color w:val="0563c1"/>
                  <w:sz w:val="20"/>
                  <w:szCs w:val="20"/>
                  <w:u w:val="single"/>
                  <w:rtl w:val="0"/>
                </w:rPr>
                <w:t xml:space="preserve">sigaluh.banjarnegarakab.go.id</w:t>
              </w:r>
            </w:hyperlink>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12">
              <w:r w:rsidDel="00000000" w:rsidR="00000000" w:rsidRPr="00000000">
                <w:rPr>
                  <w:rFonts w:ascii="Arial" w:cs="Arial" w:eastAsia="Arial" w:hAnsi="Arial"/>
                  <w:color w:val="0563c1"/>
                  <w:sz w:val="20"/>
                  <w:szCs w:val="20"/>
                  <w:u w:val="single"/>
                  <w:rtl w:val="0"/>
                </w:rPr>
                <w:t xml:space="preserve">sigaluhkecamatan@gmail.com  </w:t>
              </w:r>
            </w:hyperlink>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D">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E">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Latar Belakang Kegiatan:</w:t>
            </w: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Dalam rangka memenuhi tersedianya data sektoral Kecamatan Sigaluh</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4">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Untuk memuat kondisi geografis masing masing desa melalui data sektoral kecamatan,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Sebagai bahan perencanaan dan evaluasi pembangunan Kecamatan dan desa</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9">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23</w:t>
                  </w:r>
                </w:p>
              </w:tc>
              <w:tc>
                <w:tcPr>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06</w:t>
                  </w:r>
                </w:p>
              </w:tc>
              <w:tc>
                <w:tcPr>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numPr>
                      <w:ilvl w:val="0"/>
                      <w:numId w:val="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09</w:t>
                  </w:r>
                </w:p>
              </w:tc>
              <w:tc>
                <w:tcPr>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c>
                <w:tcPr>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27</w:t>
                  </w:r>
                </w:p>
              </w:tc>
              <w:tc>
                <w:tcPr>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E">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Seluruh bentuk kegiatan ekonomi yang mengolah Bahan Baku dan/atau memanfaatkan sumber daya Industri sehingga menghasilkan Barang yang mempunyasi nilai tambah atau manfaat lebih tinggi, termasuk Jasa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adalah suatu kegiatan pengambilan endapan bahan galian berharga dan bernilai ekonomis dari dalam kulit bumi, baik secara mekanis maupun manual, pada permukaan bumi, di bawah permukaan bumi dan di bawah permukaan air. </w:t>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Penggalian adalah suatu kegiatan yang meliputi pengambilan segala jenis barang galian. Barang galian adalah unsur kimia, mineral dan segala macam batuan yang merupakan endapan alam (tidak termasuk logam, batubara, minyak dan gas bumi dan bahan radioaktif).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5">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63"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5773738</wp:posOffset>
                      </wp:positionH>
                      <wp:positionV relativeFrom="paragraph">
                        <wp:posOffset>261938</wp:posOffset>
                      </wp:positionV>
                      <wp:extent cx="379095" cy="379095"/>
                      <wp:effectExtent b="0" l="0" r="0" t="0"/>
                      <wp:wrapNone/>
                      <wp:docPr id="163"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7">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747829164"/>
                <w:tag w:val="goog_rdk_0"/>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D9">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0"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0"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0">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7"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7"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5">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1"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1"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374493014"/>
                <w:tag w:val="goog_rdk_1"/>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0FF">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3"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73"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6">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82"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82"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Kompilasi produk administrasi ……</w:t>
              <w:tab/>
              <w:t xml:space="preserve">- 32 </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71438</wp:posOffset>
                      </wp:positionV>
                      <wp:extent cx="379095" cy="379095"/>
                      <wp:effectExtent b="0" l="0" r="0" t="0"/>
                      <wp:wrapNone/>
                      <wp:docPr id="165"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71438</wp:posOffset>
                      </wp:positionV>
                      <wp:extent cx="379095" cy="379095"/>
                      <wp:effectExtent b="0" l="0" r="0" t="0"/>
                      <wp:wrapNone/>
                      <wp:docPr id="165"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4">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5">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8"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74"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795270081"/>
                <w:tag w:val="goog_rdk_2"/>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176382165"/>
                <w:tag w:val="goog_rdk_3"/>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5"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75"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56"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3152775</wp:posOffset>
                      </wp:positionH>
                      <wp:positionV relativeFrom="paragraph">
                        <wp:posOffset>53975</wp:posOffset>
                      </wp:positionV>
                      <wp:extent cx="137160" cy="927100"/>
                      <wp:effectExtent b="0" l="0" r="0" t="0"/>
                      <wp:wrapNone/>
                      <wp:docPr id="15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37160" cy="927100"/>
                              </a:xfrm>
                              <a:prstGeom prst="rect"/>
                              <a:ln/>
                            </pic:spPr>
                          </pic:pic>
                        </a:graphicData>
                      </a:graphic>
                    </wp:anchor>
                  </w:drawing>
                </mc:Fallback>
              </mc:AlternateConten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31093675"/>
                <w:tag w:val="goog_rdk_4"/>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1"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3178175</wp:posOffset>
                      </wp:positionH>
                      <wp:positionV relativeFrom="paragraph">
                        <wp:posOffset>-9524</wp:posOffset>
                      </wp:positionV>
                      <wp:extent cx="128905" cy="1033780"/>
                      <wp:effectExtent b="0" l="0" r="0" t="0"/>
                      <wp:wrapNone/>
                      <wp:docPr id="161"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28905" cy="1033780"/>
                              </a:xfrm>
                              <a:prstGeom prst="rect"/>
                              <a:ln/>
                            </pic:spPr>
                          </pic:pic>
                        </a:graphicData>
                      </a:graphic>
                    </wp:anchor>
                  </w:drawing>
                </mc:Fallback>
              </mc:AlternateConten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634880722"/>
                <w:tag w:val="goog_rdk_5"/>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A">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71"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20638</wp:posOffset>
                      </wp:positionV>
                      <wp:extent cx="379095" cy="379095"/>
                      <wp:effectExtent b="0" l="0" r="0" t="0"/>
                      <wp:wrapNone/>
                      <wp:docPr id="171"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2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F">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1">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3">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6">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37">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4"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A">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5"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46038</wp:posOffset>
                      </wp:positionV>
                      <wp:extent cx="379095" cy="379095"/>
                      <wp:effectExtent b="0" l="0" r="0" t="0"/>
                      <wp:wrapNone/>
                      <wp:docPr id="185"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 …………………</w:t>
              <w:tab/>
              <w:t xml:space="preserve">- 8</w:t>
            </w:r>
            <w:r w:rsidDel="00000000" w:rsidR="00000000" w:rsidRPr="00000000">
              <w:rPr>
                <w:rFonts w:ascii="Arial" w:cs="Arial" w:eastAsia="Arial" w:hAnsi="Arial"/>
                <w:sz w:val="20"/>
                <w:szCs w:val="20"/>
                <w:rtl w:val="0"/>
              </w:rPr>
              <w:t xml:space="preserve"> pemeriksaan</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E">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4"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3">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9"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59"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Staf instansi penyelenggara</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8">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69"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71438</wp:posOffset>
                      </wp:positionV>
                      <wp:extent cx="379095" cy="379095"/>
                      <wp:effectExtent b="0" l="0" r="0" t="0"/>
                      <wp:wrapNone/>
                      <wp:docPr id="169"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159333631"/>
                <w:tag w:val="goog_rdk_6"/>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SMA/SMK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E">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2">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2"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62"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6">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57">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60"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46038</wp:posOffset>
                      </wp:positionV>
                      <wp:extent cx="271145" cy="271145"/>
                      <wp:effectExtent b="0" l="0" r="0" t="0"/>
                      <wp:wrapNone/>
                      <wp:docPr id="16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71145"/>
                      <wp:effectExtent b="0" l="0" r="0" t="0"/>
                      <wp:wrapNone/>
                      <wp:docPr id="176"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5888038</wp:posOffset>
                      </wp:positionH>
                      <wp:positionV relativeFrom="paragraph">
                        <wp:posOffset>33338</wp:posOffset>
                      </wp:positionV>
                      <wp:extent cx="271145" cy="271145"/>
                      <wp:effectExtent b="0" l="0" r="0" t="0"/>
                      <wp:wrapNone/>
                      <wp:docPr id="176"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72" name=""/>
                      <a:graphic>
                        <a:graphicData uri="http://schemas.microsoft.com/office/word/2010/wordprocessingShape">
                          <wps:wsp>
                            <wps:cNvSpPr/>
                            <wps:cNvPr id="21" name="Shape 2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7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71145" cy="271145"/>
                      <wp:effectExtent b="0" l="0" r="0" t="0"/>
                      <wp:wrapNone/>
                      <wp:docPr id="155"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122238</wp:posOffset>
                      </wp:positionV>
                      <wp:extent cx="271145" cy="271145"/>
                      <wp:effectExtent b="0" l="0" r="0" t="0"/>
                      <wp:wrapNone/>
                      <wp:docPr id="15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D">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6"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6"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tab/>
              <w:t xml:space="preserve">- 1</w:t>
            </w:r>
            <w:r w:rsidDel="00000000" w:rsidR="00000000" w:rsidRPr="00000000">
              <w:rPr>
                <w:rtl w:val="0"/>
              </w:rPr>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1">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7"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33338</wp:posOffset>
                      </wp:positionV>
                      <wp:extent cx="379095" cy="379095"/>
                      <wp:effectExtent b="0" l="0" r="0" t="0"/>
                      <wp:wrapNone/>
                      <wp:docPr id="167"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tab/>
              <w:t xml:space="preserve">Usaha/perusahaan</w:t>
              <w:tab/>
              <w:t xml:space="preserve">- 4</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5">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5595938</wp:posOffset>
                      </wp:positionH>
                      <wp:positionV relativeFrom="paragraph">
                        <wp:posOffset>58738</wp:posOffset>
                      </wp:positionV>
                      <wp:extent cx="379095" cy="379095"/>
                      <wp:effectExtent b="0" l="0" r="0" t="0"/>
                      <wp:wrapNone/>
                      <wp:docPr id="183"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79095" cy="379095"/>
                              </a:xfrm>
                              <a:prstGeom prst="rect"/>
                              <a:ln/>
                            </pic:spPr>
                          </pic:pic>
                        </a:graphicData>
                      </a:graphic>
                    </wp:anchor>
                  </w:drawing>
                </mc:Fallback>
              </mc:AlternateConten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A">
            <w:pPr>
              <w:numPr>
                <w:ilvl w:val="0"/>
                <w:numId w:val="3"/>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6B">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68"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71438</wp:posOffset>
                      </wp:positionV>
                      <wp:extent cx="271145" cy="271145"/>
                      <wp:effectExtent b="0" l="0" r="0" t="0"/>
                      <wp:wrapNone/>
                      <wp:docPr id="168"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71145" cy="271145"/>
                      <wp:effectExtent b="0" l="0" r="0" t="0"/>
                      <wp:wrapNone/>
                      <wp:docPr id="184"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350838</wp:posOffset>
                      </wp:positionV>
                      <wp:extent cx="271145" cy="271145"/>
                      <wp:effectExtent b="0" l="0" r="0" t="0"/>
                      <wp:wrapNone/>
                      <wp:docPr id="184"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271145"/>
                      <wp:effectExtent b="0" l="0" r="0" t="0"/>
                      <wp:wrapNone/>
                      <wp:docPr id="177"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5697538</wp:posOffset>
                      </wp:positionH>
                      <wp:positionV relativeFrom="paragraph">
                        <wp:posOffset>109538</wp:posOffset>
                      </wp:positionV>
                      <wp:extent cx="271145" cy="271145"/>
                      <wp:effectExtent b="0" l="0" r="0" t="0"/>
                      <wp:wrapNone/>
                      <wp:docPr id="177"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71145" cy="271145"/>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6F">
            <w:pPr>
              <w:numPr>
                <w:ilvl w:val="0"/>
                <w:numId w:val="9"/>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Banjarnegara,       Maret 2026 </w:t>
      </w:r>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Sigaluh</w:t>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b w:val="1"/>
          <w:bCs w:val="1"/>
          <w:sz w:val="22"/>
          <w:szCs w:val="22"/>
          <w:u w:val="single"/>
        </w:rPr>
      </w:pPr>
      <w:r w:rsidDel="00000000" w:rsidR="00000000" w:rsidRPr="00000000">
        <w:rPr>
          <w:rFonts w:ascii="Cambria" w:cs="Cambria" w:eastAsia="Cambria" w:hAnsi="Cambria"/>
          <w:b w:val="1"/>
          <w:bCs w:val="1"/>
          <w:sz w:val="22"/>
          <w:szCs w:val="22"/>
          <w:u w:val="single"/>
          <w:rtl w:val="0"/>
        </w:rPr>
        <w:t xml:space="preserve">DAMPAK FIRMANSYAH, S.STP</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NIP. 198304282001121004</w:t>
      </w:r>
    </w:p>
    <w:sectPr>
      <w:headerReference r:id="rId13"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ParagrafDefaul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table" w:styleId="a" w:customStyle="1">
    <w:basedOn w:val="TabelNormal"/>
    <w:tblPr>
      <w:tblStyleRowBandSize w:val="1"/>
      <w:tblStyleColBandSize w:val="1"/>
      <w:tblCellMar>
        <w:left w:w="115.0" w:type="dxa"/>
        <w:right w:w="115.0" w:type="dxa"/>
      </w:tblCellMar>
    </w:tblPr>
  </w:style>
  <w:style w:type="table" w:styleId="a0" w:customStyle="1">
    <w:basedOn w:val="TabelNormal"/>
    <w:tblPr>
      <w:tblStyleRowBandSize w:val="1"/>
      <w:tblStyleColBandSize w:val="1"/>
      <w:tblCellMar>
        <w:left w:w="115.0" w:type="dxa"/>
        <w:right w:w="115.0" w:type="dxa"/>
      </w:tblCellMar>
    </w:tblPr>
  </w:style>
  <w:style w:type="table" w:styleId="a1" w:customStyle="1">
    <w:basedOn w:val="TabelNormal"/>
    <w:tblPr>
      <w:tblStyleRowBandSize w:val="1"/>
      <w:tblStyleColBandSize w:val="1"/>
      <w:tblCellMar>
        <w:left w:w="115.0" w:type="dxa"/>
        <w:right w:w="115.0" w:type="dxa"/>
      </w:tblCellMar>
    </w:tblPr>
  </w:style>
  <w:style w:type="table" w:styleId="a2" w:customStyle="1">
    <w:basedOn w:val="TabelNormal"/>
    <w:tblPr>
      <w:tblStyleRowBandSize w:val="1"/>
      <w:tblStyleColBandSize w:val="1"/>
      <w:tblCellMar>
        <w:left w:w="115.0" w:type="dxa"/>
        <w:right w:w="115.0" w:type="dxa"/>
      </w:tblCellMar>
    </w:tblPr>
  </w:style>
  <w:style w:type="table" w:styleId="a3" w:customStyle="1">
    <w:basedOn w:val="TabelNormal"/>
    <w:tblPr>
      <w:tblStyleRowBandSize w:val="1"/>
      <w:tblStyleColBandSize w:val="1"/>
      <w:tblCellMar>
        <w:left w:w="115.0" w:type="dxa"/>
        <w:right w:w="115.0" w:type="dxa"/>
      </w:tblCellMar>
    </w:tblPr>
  </w:style>
  <w:style w:type="table" w:styleId="a4" w:customStyle="1">
    <w:basedOn w:val="TabelNormal"/>
    <w:tblPr>
      <w:tblStyleRowBandSize w:val="1"/>
      <w:tblStyleColBandSize w:val="1"/>
      <w:tblCellMar>
        <w:left w:w="115.0" w:type="dxa"/>
        <w:right w:w="115.0" w:type="dxa"/>
      </w:tblCellMar>
    </w:tblPr>
  </w:style>
  <w:style w:type="table" w:styleId="a5" w:customStyle="1">
    <w:basedOn w:val="TabelNormal"/>
    <w:tblPr>
      <w:tblStyleRowBandSize w:val="1"/>
      <w:tblStyleColBandSize w:val="1"/>
      <w:tblCellMar>
        <w:left w:w="115.0" w:type="dxa"/>
        <w:right w:w="115.0" w:type="dxa"/>
      </w:tblCellMar>
    </w:tblPr>
  </w:style>
  <w:style w:type="character" w:styleId="Hyperlink">
    <w:name w:val="Hyperlink"/>
    <w:basedOn w:val="FontParagrafDefault"/>
    <w:uiPriority w:val="99"/>
    <w:unhideWhenUsed w:val="1"/>
    <w:rsid w:val="00FB5FA1"/>
    <w:rPr>
      <w:color w:val="0563c1" w:themeColor="hyperlink"/>
      <w:u w:val="single"/>
    </w:rPr>
  </w:style>
  <w:style w:type="character" w:styleId="SebutanYangBelumTerselesaikan">
    <w:name w:val="Unresolved Mention"/>
    <w:basedOn w:val="FontParagrafDefault"/>
    <w:uiPriority w:val="99"/>
    <w:semiHidden w:val="1"/>
    <w:unhideWhenUsed w:val="1"/>
    <w:rsid w:val="00FB5FA1"/>
    <w:rPr>
      <w:color w:val="605e5c"/>
      <w:shd w:color="auto" w:fill="e1dfdd" w:val="clear"/>
    </w:rPr>
  </w:style>
  <w:style w:type="character" w:styleId="Penekanan">
    <w:name w:val="Emphasis"/>
    <w:basedOn w:val="FontParagrafDefault"/>
    <w:uiPriority w:val="20"/>
    <w:qFormat w:val="1"/>
    <w:rsid w:val="00E1521A"/>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mailto:sigaluhkecamatan@gmail.com" TargetMode="External"/><Relationship Id="rId13" Type="http://schemas.openxmlformats.org/officeDocument/2006/relationships/header" Target="header1.xml"/><Relationship Id="rId12" Type="http://schemas.openxmlformats.org/officeDocument/2006/relationships/hyperlink" Target="mailto:sigaluhkecamatan@gmail.com%20%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6Gg4oORiQLLFOIO6Nwor+7q5D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GogChRzdWdnZXN0LmhkcXp1OHhiYmRhbhIIT3N5IFN1c2lyITFhcGVYWWlNZG95YXhTMjlVdGgtSy1QRkU5N2RaaE5s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2021-02-04T01:28:00Z</dcterms:created>
  <dc:creator>Sebo Hari Sumbogo</dc:creator>
</cp:coreProperties>
</file>