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3.999999999998" w:type="dxa"/>
        <w:jc w:val="left"/>
        <w:tblLayout w:type="fixed"/>
        <w:tblLook w:val="0400"/>
      </w:tblPr>
      <w:tblGrid>
        <w:gridCol w:w="2177"/>
        <w:gridCol w:w="2742"/>
        <w:gridCol w:w="2742"/>
        <w:gridCol w:w="1743"/>
        <w:tblGridChange w:id="0">
          <w:tblGrid>
            <w:gridCol w:w="2177"/>
            <w:gridCol w:w="2742"/>
            <w:gridCol w:w="2742"/>
            <w:gridCol w:w="174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716080" y="3660938"/>
                                <a:ext cx="12598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65" cy="2557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KEPENDUDUKAN DAN KETENAGAKERJAAN KECAMATAN SIGALUH KABUPATEN BANJARNEGARA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Produk Administrasi</w:t>
              <w:tab/>
              <w:t xml:space="preserve">- 3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Sigaluh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JL. Raya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highlight w:val="white"/>
                <w:rtl w:val="0"/>
              </w:rPr>
              <w:t xml:space="preserve">Sigaluh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KM. 10, Gembongan, Kec. Banjarnegara,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(0286) 591893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:http://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sigaluh.banjarnegarakab.go.id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sigaluhkecamatan@gmail.com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3604"/>
                <w:tab w:val="left" w:leader="none" w:pos="459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3604"/>
                <w:tab w:val="left" w:leader="none" w:pos="459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-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Kab. Banjarnegara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Sigaluh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JL. Raya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highlight w:val="white"/>
                <w:rtl w:val="0"/>
              </w:rPr>
              <w:t xml:space="preserve">Sigaluh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KM. 10, Gembongan, Kec. Banjarnegara,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(0286) 591893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http://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sigaluh.banjarnegarakab.go.id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sigaluhkecamatan@gmail.com 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Berdasarkan surat permintaan dari Kominfo dan kebutuhan masyarakat tentang informasi</w:t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Kecamatan, Desa dan Kelurahan</w:t>
            </w:r>
          </w:p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36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dan potensi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36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 pembangunan Kecamatan, Desa, Kelurahan</w:t>
            </w:r>
          </w:p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40" w:lineRule="auto"/>
              <w:ind w:left="493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Rencana Jadwal Kegiatan:</w:t>
            </w:r>
          </w:p>
          <w:tbl>
            <w:tblPr>
              <w:tblStyle w:val="Table3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8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4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8"/>
              <w:gridCol w:w="2076"/>
              <w:gridCol w:w="1417"/>
              <w:gridCol w:w="3866"/>
              <w:gridCol w:w="1243"/>
              <w:tblGridChange w:id="0">
                <w:tblGrid>
                  <w:gridCol w:w="528"/>
                  <w:gridCol w:w="2076"/>
                  <w:gridCol w:w="1417"/>
                  <w:gridCol w:w="3866"/>
                  <w:gridCol w:w="12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Kelompok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DE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F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Jenis kelamin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jenis kelamin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 lahir, mati, mutasi masuk dan keluar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lahir, mati, mutasi masuk dan keluar.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Angka Kepadatan Penduduk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Kepadatan Penduduk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penduduk per satuan luas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28792335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Berulang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Tahunan</w:t>
              <w:tab/>
              <w:t xml:space="preserve">- 7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12072162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Sebagian Wilayah Indonesia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5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</w:tbl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Pengumpulan data sekunder</w:t>
              <w:tab/>
              <w:t xml:space="preserve">- 8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 diperoleh melalui sistem Aplikasi)</w:t>
              <w:tab/>
              <w:t xml:space="preserve">- 16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Kompilasi Produk Administrasi</w:t>
              <w:tab/>
              <w:t xml:space="preserve">- 32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(Desa)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D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49431930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31224045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16500" y="3259190"/>
                                <a:ext cx="59000" cy="1041621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050" cy="10606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12275583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207092149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(konfirmasi ke Desa)</w:t>
              <w:tab/>
              <w:t xml:space="preserve">- 8</w:t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70449298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(sejumlah 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orang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7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(Desa)</w:t>
              <w:tab/>
              <w:t xml:space="preserve">- 8</w:t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6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      Maret 2026 </w:t>
      </w:r>
    </w:p>
    <w:p w:rsidR="00000000" w:rsidDel="00000000" w:rsidP="00000000" w:rsidRDefault="00000000" w:rsidRPr="00000000" w14:paraId="000001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B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Sigaluh</w:t>
      </w:r>
    </w:p>
    <w:p w:rsidR="00000000" w:rsidDel="00000000" w:rsidP="00000000" w:rsidRDefault="00000000" w:rsidRPr="00000000" w14:paraId="000001B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u w:val="single"/>
          <w:rtl w:val="0"/>
        </w:rPr>
        <w:t xml:space="preserve">DAMPAK FIRMANSYAH, S.STP</w:t>
      </w:r>
    </w:p>
    <w:p w:rsidR="00000000" w:rsidDel="00000000" w:rsidP="00000000" w:rsidRDefault="00000000" w:rsidRPr="00000000" w14:paraId="000001B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198304282001121004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6379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3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ParagrafDefaul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TidakAdaDaftar" w:default="1">
    <w:name w:val="No List"/>
    <w:uiPriority w:val="99"/>
    <w:semiHidden w:val="1"/>
    <w:unhideWhenUsed w:val="1"/>
  </w:style>
  <w:style w:type="paragraph" w:styleId="DaftarParagraf">
    <w:name w:val="List Paragraph"/>
    <w:basedOn w:val="Normal"/>
    <w:uiPriority w:val="34"/>
    <w:qFormat w:val="1"/>
    <w:rsid w:val="001309D2"/>
    <w:pPr>
      <w:ind w:left="720"/>
      <w:contextualSpacing w:val="1"/>
    </w:pPr>
  </w:style>
  <w:style w:type="paragraph" w:styleId="TeksBalon">
    <w:name w:val="Balloon Text"/>
    <w:basedOn w:val="Normal"/>
    <w:link w:val="TeksBalonKAR"/>
    <w:uiPriority w:val="99"/>
    <w:semiHidden w:val="1"/>
    <w:unhideWhenUsed w:val="1"/>
    <w:rsid w:val="005221B1"/>
    <w:rPr>
      <w:rFonts w:ascii="Segoe UI" w:cs="Segoe UI" w:hAnsi="Segoe UI"/>
      <w:sz w:val="18"/>
      <w:szCs w:val="18"/>
    </w:rPr>
  </w:style>
  <w:style w:type="character" w:styleId="TeksBalonKAR" w:customStyle="1">
    <w:name w:val="Teks Balon KAR"/>
    <w:basedOn w:val="FontParagrafDefault"/>
    <w:link w:val="TeksBalon"/>
    <w:uiPriority w:val="99"/>
    <w:semiHidden w:val="1"/>
    <w:rsid w:val="005221B1"/>
    <w:rPr>
      <w:rFonts w:ascii="Segoe UI" w:cs="Segoe UI" w:eastAsia="Arial Unicode MS" w:hAnsi="Segoe UI"/>
      <w:noProof w:val="1"/>
      <w:sz w:val="18"/>
      <w:szCs w:val="18"/>
      <w:lang w:val="id-ID"/>
    </w:rPr>
  </w:style>
  <w:style w:type="character" w:styleId="Hyperlink">
    <w:name w:val="Hyperlink"/>
    <w:basedOn w:val="FontParagrafDefault"/>
    <w:uiPriority w:val="99"/>
    <w:unhideWhenUsed w:val="1"/>
    <w:qFormat w:val="1"/>
    <w:rsid w:val="000C5621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 w:val="1"/>
    <w:unhideWhenUsed w:val="1"/>
    <w:rsid w:val="007F38C1"/>
    <w:rPr>
      <w:color w:val="605e5c"/>
      <w:shd w:color="auto" w:fill="e1dfdd" w:val="clear"/>
    </w:rPr>
  </w:style>
  <w:style w:type="character" w:styleId="Penekanan">
    <w:name w:val="Emphasis"/>
    <w:basedOn w:val="FontParagrafDefault"/>
    <w:uiPriority w:val="20"/>
    <w:qFormat w:val="1"/>
    <w:rsid w:val="00AA12EE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about:blank" TargetMode="External"/><Relationship Id="rId10" Type="http://schemas.openxmlformats.org/officeDocument/2006/relationships/hyperlink" Target="mailto:sigaluhkecamatan@gmail.com" TargetMode="External"/><Relationship Id="rId12" Type="http://schemas.openxmlformats.org/officeDocument/2006/relationships/hyperlink" Target="mailto:sigaluhkecamatan@gmail.com%20%20" TargetMode="Externa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1.png"/><Relationship Id="rId8" Type="http://schemas.openxmlformats.org/officeDocument/2006/relationships/image" Target="media/image2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2AQ4nKXfmEfVouOUPj+rzmxv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Ui16ZDYzUjdQb1lJMENteG8yTVpscWJDZFFlQzhlN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2024-02-23T08:44:00Z</dcterms:created>
  <dc:creator>Sebo Hari Sumbogo</dc:creator>
</cp:coreProperties>
</file>